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B11E" w14:textId="55D18F9E" w:rsidR="00A36E77" w:rsidRDefault="00A36E77" w:rsidP="00A36E77">
      <w:pPr>
        <w:spacing w:line="360" w:lineRule="auto"/>
        <w:jc w:val="center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  <w:b/>
          <w:bCs/>
        </w:rPr>
        <w:t>OBRAZLOŽENJE</w:t>
      </w:r>
      <w:r w:rsidRPr="00AE2821">
        <w:rPr>
          <w:rFonts w:ascii="Times New Roman" w:hAnsi="Times New Roman" w:cs="Times New Roman"/>
        </w:rPr>
        <w:br/>
        <w:t xml:space="preserve">Nacrta </w:t>
      </w:r>
      <w:r>
        <w:rPr>
          <w:rFonts w:ascii="Times New Roman" w:hAnsi="Times New Roman" w:cs="Times New Roman"/>
        </w:rPr>
        <w:t>p</w:t>
      </w:r>
      <w:r w:rsidRPr="00AE2821">
        <w:rPr>
          <w:rFonts w:ascii="Times New Roman" w:hAnsi="Times New Roman" w:cs="Times New Roman"/>
        </w:rPr>
        <w:t xml:space="preserve">rijedloga Pravilnika o upisu i mjerilima upisa djece u Dječji vrtić </w:t>
      </w:r>
      <w:r>
        <w:rPr>
          <w:rFonts w:ascii="Times New Roman" w:hAnsi="Times New Roman" w:cs="Times New Roman"/>
        </w:rPr>
        <w:t xml:space="preserve">Ivana Brlić Mažuranić </w:t>
      </w:r>
      <w:r>
        <w:rPr>
          <w:rFonts w:ascii="Times New Roman" w:hAnsi="Times New Roman" w:cs="Times New Roman"/>
        </w:rPr>
        <w:t>Slavonski Brod</w:t>
      </w:r>
    </w:p>
    <w:p w14:paraId="2B8D9AA6" w14:textId="77777777" w:rsidR="00A36E77" w:rsidRDefault="00A36E77" w:rsidP="00A36E77">
      <w:pPr>
        <w:spacing w:line="360" w:lineRule="auto"/>
        <w:jc w:val="center"/>
        <w:rPr>
          <w:rFonts w:ascii="Times New Roman" w:hAnsi="Times New Roman" w:cs="Times New Roman"/>
        </w:rPr>
      </w:pPr>
    </w:p>
    <w:p w14:paraId="7272A878" w14:textId="3E61D76F" w:rsidR="00A36E77" w:rsidRPr="00AE2821" w:rsidRDefault="00A36E77" w:rsidP="00A36E77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Temeljem članka 11. Zakona o pravu na pristup informacijama (</w:t>
      </w:r>
      <w:r>
        <w:rPr>
          <w:rFonts w:ascii="Times New Roman" w:hAnsi="Times New Roman" w:cs="Times New Roman"/>
        </w:rPr>
        <w:t>„</w:t>
      </w:r>
      <w:r w:rsidRPr="00AE2821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 br.:</w:t>
      </w:r>
      <w:r w:rsidRPr="00AE2821">
        <w:rPr>
          <w:rFonts w:ascii="Times New Roman" w:hAnsi="Times New Roman" w:cs="Times New Roman"/>
        </w:rPr>
        <w:t xml:space="preserve"> 25/13, 85/15 i 69/22), javno se objavljuje Nacrt prijedloga Pravilnika o upisu i mjerilima upisa djece u Dječji vrtić </w:t>
      </w:r>
      <w:r>
        <w:rPr>
          <w:rFonts w:ascii="Times New Roman" w:hAnsi="Times New Roman" w:cs="Times New Roman"/>
        </w:rPr>
        <w:t>Ivana Brlić Mažuranić</w:t>
      </w:r>
      <w:r>
        <w:rPr>
          <w:rFonts w:ascii="Times New Roman" w:hAnsi="Times New Roman" w:cs="Times New Roman"/>
        </w:rPr>
        <w:t xml:space="preserve"> Slavonski Brod</w:t>
      </w:r>
      <w:r w:rsidRPr="00AE2821">
        <w:rPr>
          <w:rFonts w:ascii="Times New Roman" w:hAnsi="Times New Roman" w:cs="Times New Roman"/>
        </w:rPr>
        <w:t xml:space="preserve"> na mrežnim stranicama Dječjeg vrtića </w:t>
      </w:r>
      <w:r>
        <w:rPr>
          <w:rFonts w:ascii="Times New Roman" w:hAnsi="Times New Roman" w:cs="Times New Roman"/>
        </w:rPr>
        <w:t xml:space="preserve">Ivana Brlić Mažuranić </w:t>
      </w:r>
      <w:r>
        <w:rPr>
          <w:rFonts w:ascii="Times New Roman" w:hAnsi="Times New Roman" w:cs="Times New Roman"/>
        </w:rPr>
        <w:t>Slavonski Brod</w:t>
      </w:r>
      <w:r w:rsidRPr="00AE2821">
        <w:rPr>
          <w:rFonts w:ascii="Times New Roman" w:hAnsi="Times New Roman" w:cs="Times New Roman"/>
        </w:rPr>
        <w:t xml:space="preserve"> radi provedbe savjetovanja sa zainteresiranom javnošću.</w:t>
      </w:r>
    </w:p>
    <w:p w14:paraId="33B5FF74" w14:textId="71BBCEAA" w:rsidR="00A36E77" w:rsidRPr="00AE2821" w:rsidRDefault="00A36E77" w:rsidP="00A36E77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 xml:space="preserve">Pravilnik o upisu i mjerilima upisa djece u Dječji vrtić </w:t>
      </w:r>
      <w:r>
        <w:rPr>
          <w:rFonts w:ascii="Times New Roman" w:hAnsi="Times New Roman" w:cs="Times New Roman"/>
        </w:rPr>
        <w:t xml:space="preserve">Ivana Brlić Mažuranić </w:t>
      </w:r>
      <w:r>
        <w:rPr>
          <w:rFonts w:ascii="Times New Roman" w:hAnsi="Times New Roman" w:cs="Times New Roman"/>
        </w:rPr>
        <w:t>Slavonski Brod</w:t>
      </w:r>
      <w:r w:rsidRPr="00AE2821">
        <w:rPr>
          <w:rFonts w:ascii="Times New Roman" w:hAnsi="Times New Roman" w:cs="Times New Roman"/>
        </w:rPr>
        <w:t xml:space="preserve"> donosi se radi usklađivanja s važećim propisima, osobito s izmjenama Zakona o predškolskom odgoju i obrazovanju</w:t>
      </w:r>
      <w:r w:rsidRPr="007E4C3D">
        <w:rPr>
          <w:rFonts w:ascii="Times New Roman" w:hAnsi="Times New Roman" w:cs="Times New Roman"/>
        </w:rPr>
        <w:t xml:space="preserve"> („Narodne novine“ br.: 10/97, 107/07,</w:t>
      </w:r>
      <w:r>
        <w:rPr>
          <w:rFonts w:ascii="Times New Roman" w:hAnsi="Times New Roman" w:cs="Times New Roman"/>
        </w:rPr>
        <w:t xml:space="preserve"> </w:t>
      </w:r>
      <w:r w:rsidRPr="007E4C3D">
        <w:rPr>
          <w:rFonts w:ascii="Times New Roman" w:hAnsi="Times New Roman" w:cs="Times New Roman"/>
          <w:bCs/>
        </w:rPr>
        <w:t>94/13,</w:t>
      </w:r>
      <w:r>
        <w:rPr>
          <w:rFonts w:ascii="Times New Roman" w:hAnsi="Times New Roman" w:cs="Times New Roman"/>
          <w:bCs/>
        </w:rPr>
        <w:t xml:space="preserve"> </w:t>
      </w:r>
      <w:r w:rsidRPr="007E4C3D">
        <w:rPr>
          <w:rFonts w:ascii="Times New Roman" w:hAnsi="Times New Roman" w:cs="Times New Roman"/>
          <w:bCs/>
        </w:rPr>
        <w:t>98/19, 57/22, 101/23 i 22/26)</w:t>
      </w:r>
      <w:r w:rsidRPr="00AE2821">
        <w:rPr>
          <w:rFonts w:ascii="Times New Roman" w:hAnsi="Times New Roman" w:cs="Times New Roman"/>
        </w:rPr>
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</w:r>
    </w:p>
    <w:p w14:paraId="6815C25B" w14:textId="77777777" w:rsidR="00A36E77" w:rsidRPr="00AE2821" w:rsidRDefault="00A36E77" w:rsidP="00A36E77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S ciljem uključivanja šireg kruga zainteresiranih osoba u izradu konačnog prijedloga Pravilnika, provodi se savjetovanje sa zainteresiranom javnošću. Na taj se način nastoji upoznati javnost s predloženim rješenjima te prikupiti mišljenja, primjedbe i prijedlo</w:t>
      </w:r>
      <w:r>
        <w:rPr>
          <w:rFonts w:ascii="Times New Roman" w:hAnsi="Times New Roman" w:cs="Times New Roman"/>
        </w:rPr>
        <w:t>ge</w:t>
      </w:r>
      <w:r w:rsidRPr="00AE2821">
        <w:rPr>
          <w:rFonts w:ascii="Times New Roman" w:hAnsi="Times New Roman" w:cs="Times New Roman"/>
        </w:rPr>
        <w:t xml:space="preserve">, koji će, ukoliko su zakoniti i stručno utemeljeni, biti razmotreni i prema potrebi </w:t>
      </w:r>
      <w:r>
        <w:rPr>
          <w:rFonts w:ascii="Times New Roman" w:hAnsi="Times New Roman" w:cs="Times New Roman"/>
        </w:rPr>
        <w:t xml:space="preserve">integrirani </w:t>
      </w:r>
      <w:r w:rsidRPr="00AE2821">
        <w:rPr>
          <w:rFonts w:ascii="Times New Roman" w:hAnsi="Times New Roman" w:cs="Times New Roman"/>
        </w:rPr>
        <w:t>u konačni tekst Pravilnika.</w:t>
      </w:r>
    </w:p>
    <w:p w14:paraId="25CE0643" w14:textId="77777777" w:rsidR="00A36E77" w:rsidRPr="00AE2821" w:rsidRDefault="00A36E77" w:rsidP="00A36E77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 xml:space="preserve">Rok za dostavu očitovanja zainteresirane javnosti je do </w:t>
      </w:r>
      <w:r>
        <w:rPr>
          <w:rFonts w:ascii="Times New Roman" w:hAnsi="Times New Roman" w:cs="Times New Roman"/>
        </w:rPr>
        <w:t>23</w:t>
      </w:r>
      <w:r w:rsidRPr="00AE28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travnja</w:t>
      </w:r>
      <w:r w:rsidRPr="00AE282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E2821">
        <w:rPr>
          <w:rFonts w:ascii="Times New Roman" w:hAnsi="Times New Roman" w:cs="Times New Roman"/>
        </w:rPr>
        <w:t>. godine.</w:t>
      </w:r>
    </w:p>
    <w:p w14:paraId="6BD2ECB6" w14:textId="77777777" w:rsidR="00A36E77" w:rsidRDefault="00A36E77" w:rsidP="00A36E77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Očitovanja, prijedlozi i primjedbe dostavljaju se putem e-pošte na adresu:</w:t>
      </w:r>
    </w:p>
    <w:p w14:paraId="59CA9DAC" w14:textId="56BAC620" w:rsidR="003B0CEA" w:rsidRDefault="00A36E77"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                                                                 </w:t>
      </w:r>
      <w:r w:rsidRPr="00A36E77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pisarnica@djecji-vrtici-sb.hr</w:t>
      </w:r>
    </w:p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7"/>
    <w:rsid w:val="003B0CEA"/>
    <w:rsid w:val="00A36E77"/>
    <w:rsid w:val="00AB3E60"/>
    <w:rsid w:val="00C34FB5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D230"/>
  <w15:chartTrackingRefBased/>
  <w15:docId w15:val="{5F95B26C-8DBD-4497-AECC-C7C4A185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77"/>
  </w:style>
  <w:style w:type="paragraph" w:styleId="Naslov1">
    <w:name w:val="heading 1"/>
    <w:basedOn w:val="Normal"/>
    <w:next w:val="Normal"/>
    <w:link w:val="Naslov1Char"/>
    <w:uiPriority w:val="9"/>
    <w:qFormat/>
    <w:rsid w:val="00A3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6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6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6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6E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6E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6E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6E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6E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6E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6E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6E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6E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6E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6E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36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2026-03-24T10:34:00Z</dcterms:created>
  <dcterms:modified xsi:type="dcterms:W3CDTF">2026-03-24T10:42:00Z</dcterms:modified>
</cp:coreProperties>
</file>